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E01" w14:textId="77777777" w:rsidR="00B03108" w:rsidRPr="001734B0" w:rsidRDefault="00B03108" w:rsidP="009405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2"/>
          <w:szCs w:val="22"/>
        </w:rPr>
      </w:pPr>
    </w:p>
    <w:p w14:paraId="6EB82034" w14:textId="6EB473E2" w:rsidR="00D1470B" w:rsidRPr="006B54A1" w:rsidRDefault="00D1470B" w:rsidP="009405F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П</w:t>
      </w:r>
      <w:r w:rsidR="006C6789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РЕГЛЕД</w:t>
      </w:r>
      <w:r w:rsidR="006C6789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br/>
        <w:t>НА ОДОБРЕНИ ТЕМИ НА ФИЛОЗОФСКИ ФАКУЛТЕТ ВО СКОПЈЕ</w:t>
      </w:r>
    </w:p>
    <w:p w14:paraId="086887AA" w14:textId="26E0C4CA" w:rsidR="00B03108" w:rsidRPr="006B54A1" w:rsidRDefault="00444B85" w:rsidP="009405F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2"/>
          <w:szCs w:val="22"/>
        </w:rPr>
      </w:pPr>
      <w:r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3</w:t>
      </w:r>
      <w:r w:rsidR="00D1470B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.</w:t>
      </w:r>
      <w:r w:rsidR="006C6789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 xml:space="preserve"> </w:t>
      </w:r>
      <w:r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Д</w:t>
      </w:r>
      <w:r w:rsidR="00960BBD" w:rsidRPr="006B54A1">
        <w:rPr>
          <w:rFonts w:ascii="SkolaSerifOffc" w:eastAsia="SkolaSerifOffc" w:hAnsi="SkolaSerifOffc" w:cs="SkolaSerifOffc"/>
          <w:b/>
          <w:color w:val="000000"/>
          <w:sz w:val="22"/>
          <w:szCs w:val="22"/>
        </w:rPr>
        <w:t>окторски дисертации</w:t>
      </w:r>
    </w:p>
    <w:tbl>
      <w:tblPr>
        <w:tblStyle w:val="a3"/>
        <w:tblpPr w:leftFromText="180" w:rightFromText="180" w:vertAnchor="page" w:horzAnchor="margin" w:tblpXSpec="center" w:tblpY="2761"/>
        <w:tblW w:w="1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688"/>
        <w:gridCol w:w="2895"/>
        <w:gridCol w:w="2776"/>
        <w:gridCol w:w="1930"/>
        <w:gridCol w:w="1687"/>
      </w:tblGrid>
      <w:tr w:rsidR="009405F6" w:rsidRPr="006B54A1" w14:paraId="486C3E02" w14:textId="77777777" w:rsidTr="009405F6">
        <w:trPr>
          <w:trHeight w:val="518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2F466D8F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Ред</w:t>
            </w: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  <w:lang w:val="en-US"/>
              </w:rPr>
              <w:t>.</w:t>
            </w: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 бр.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3BE5DD6B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кандидатот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7C6C1CDF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 xml:space="preserve">Назив на темата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A9C9065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Име и презиме на менторот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35C566C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Датум и бр. на Одлука на ННС/НС за прифаќање на темата</w:t>
            </w:r>
          </w:p>
        </w:tc>
      </w:tr>
      <w:tr w:rsidR="009405F6" w:rsidRPr="006B54A1" w14:paraId="4ED82345" w14:textId="77777777" w:rsidTr="007E2DBA">
        <w:trPr>
          <w:trHeight w:val="601"/>
        </w:trPr>
        <w:tc>
          <w:tcPr>
            <w:tcW w:w="722" w:type="dxa"/>
            <w:vMerge/>
            <w:shd w:val="clear" w:color="auto" w:fill="auto"/>
            <w:vAlign w:val="center"/>
          </w:tcPr>
          <w:p w14:paraId="7B93A538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A365505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41688E70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  <w:t>на македонски јазик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2E8F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b/>
              </w:rPr>
            </w:pPr>
            <w:r w:rsidRPr="006B54A1">
              <w:rPr>
                <w:rFonts w:ascii="SkolaSerifOffc" w:eastAsia="SkolaSerifOffc" w:hAnsi="SkolaSerifOffc" w:cs="SkolaSerifOffc"/>
                <w:b/>
              </w:rPr>
              <w:t>на англиски јазик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6015EA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C35966A" w14:textId="77777777" w:rsidR="009405F6" w:rsidRPr="006B54A1" w:rsidRDefault="009405F6" w:rsidP="00940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2"/>
                <w:szCs w:val="22"/>
              </w:rPr>
            </w:pPr>
          </w:p>
        </w:tc>
      </w:tr>
      <w:tr w:rsidR="009405F6" w:rsidRPr="006B54A1" w14:paraId="356F14AB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54CDE1D6" w14:textId="77777777" w:rsidR="009405F6" w:rsidRPr="006B54A1" w:rsidRDefault="009405F6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 w:rsidRPr="006B54A1">
              <w:rPr>
                <w:rFonts w:ascii="SkolaSerifOffc" w:eastAsia="SkolaSerifOffc" w:hAnsi="SkolaSerifOffc" w:cs="SkolaSerifOffc"/>
                <w:sz w:val="22"/>
                <w:szCs w:val="22"/>
              </w:rPr>
              <w:t>1.</w:t>
            </w:r>
          </w:p>
        </w:tc>
        <w:tc>
          <w:tcPr>
            <w:tcW w:w="1688" w:type="dxa"/>
            <w:shd w:val="clear" w:color="auto" w:fill="auto"/>
          </w:tcPr>
          <w:p w14:paraId="795DAB6D" w14:textId="52C612F2" w:rsidR="009405F6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A07D40">
              <w:rPr>
                <w:rFonts w:ascii="SkolaSerifCnOffc" w:hAnsi="SkolaSerifCnOffc" w:cs="Arial"/>
                <w:b/>
                <w:sz w:val="22"/>
                <w:szCs w:val="22"/>
              </w:rPr>
              <w:t>Марија Крстановска</w:t>
            </w:r>
            <w:r w:rsidR="00507912" w:rsidRPr="0097109E"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14:paraId="198668E4" w14:textId="65ED4FA4" w:rsidR="009405F6" w:rsidRPr="0097109E" w:rsidRDefault="00227A28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351694">
              <w:rPr>
                <w:rFonts w:ascii="SkolaSerifCnOffc" w:hAnsi="SkolaSerifCnOffc" w:cs="Arial"/>
                <w:sz w:val="22"/>
                <w:szCs w:val="22"/>
              </w:rPr>
              <w:t>Професионализација на наставниот кадар во системот на образование и обука на возрасни</w:t>
            </w:r>
            <w:r w:rsidRPr="0097109E">
              <w:rPr>
                <w:rFonts w:ascii="SkolaSerifCnOffc" w:hAnsi="SkolaSerifCnOffc" w:cs="Arial"/>
                <w:sz w:val="22"/>
                <w:szCs w:val="22"/>
              </w:rPr>
              <w:t>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8D637" w14:textId="0BD87F15" w:rsidR="009405F6" w:rsidRPr="00FC3142" w:rsidRDefault="00CA3EE7" w:rsidP="00FC3142">
            <w:pPr>
              <w:pStyle w:val="NormalWeb"/>
              <w:rPr>
                <w:rFonts w:ascii="SkolaSerifCnOffc" w:hAnsi="SkolaSerifCnOffc"/>
              </w:rPr>
            </w:pPr>
            <w:r w:rsidRPr="00FC3142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FC3142" w:rsidRPr="00FC3142">
              <w:rPr>
                <w:rFonts w:ascii="SkolaSerifCnOffc" w:hAnsi="SkolaSerifCnOffc"/>
                <w:sz w:val="22"/>
                <w:szCs w:val="22"/>
              </w:rPr>
              <w:t xml:space="preserve">Professionalization of the Teaching Staff in the Adult Education and Training </w:t>
            </w:r>
            <w:proofErr w:type="gramStart"/>
            <w:r w:rsidR="00F36432">
              <w:rPr>
                <w:rFonts w:ascii="SkolaSerifCnOffc" w:hAnsi="SkolaSerifCnOffc"/>
                <w:sz w:val="22"/>
                <w:szCs w:val="22"/>
              </w:rPr>
              <w:t>S</w:t>
            </w:r>
            <w:r w:rsidR="00FC3142" w:rsidRPr="00FC3142">
              <w:rPr>
                <w:rFonts w:ascii="SkolaSerifCnOffc" w:hAnsi="SkolaSerifCnOffc"/>
                <w:sz w:val="22"/>
                <w:szCs w:val="22"/>
              </w:rPr>
              <w:t>ystem</w:t>
            </w:r>
            <w:r w:rsidRPr="00FC3142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proofErr w:type="gramEnd"/>
          </w:p>
        </w:tc>
        <w:tc>
          <w:tcPr>
            <w:tcW w:w="1930" w:type="dxa"/>
            <w:shd w:val="clear" w:color="auto" w:fill="auto"/>
          </w:tcPr>
          <w:p w14:paraId="359EDB5D" w14:textId="491B7044" w:rsidR="009405F6" w:rsidRPr="00F36432" w:rsidRDefault="008E1DAC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F36432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F36432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Елена Ризова</w:t>
            </w:r>
          </w:p>
        </w:tc>
        <w:tc>
          <w:tcPr>
            <w:tcW w:w="1687" w:type="dxa"/>
            <w:shd w:val="clear" w:color="auto" w:fill="auto"/>
          </w:tcPr>
          <w:p w14:paraId="2A526164" w14:textId="5D26D0B7" w:rsidR="009405F6" w:rsidRPr="0097109E" w:rsidRDefault="00CA3EE7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1403A">
              <w:rPr>
                <w:rFonts w:ascii="SkolaSerifCnOffc" w:hAnsi="SkolaSerifCnOffc"/>
                <w:sz w:val="22"/>
                <w:szCs w:val="22"/>
              </w:rPr>
              <w:t>10-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293</w:t>
            </w:r>
            <w:r w:rsidRPr="00E1403A">
              <w:rPr>
                <w:rFonts w:ascii="SkolaSerifCnOffc" w:hAnsi="SkolaSerifCnOffc"/>
                <w:sz w:val="22"/>
                <w:szCs w:val="22"/>
              </w:rPr>
              <w:t>/1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5</w:t>
            </w:r>
            <w:r w:rsidRPr="00E1403A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351694">
              <w:rPr>
                <w:rFonts w:ascii="SkolaSerifCnOffc" w:hAnsi="SkolaSerifCnOffc"/>
                <w:sz w:val="22"/>
                <w:szCs w:val="22"/>
              </w:rPr>
              <w:t>19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351694">
              <w:rPr>
                <w:rFonts w:ascii="SkolaSerifCnOffc" w:hAnsi="SkolaSerifCnOffc"/>
                <w:sz w:val="22"/>
                <w:szCs w:val="22"/>
              </w:rPr>
              <w:t>6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227A28" w:rsidRPr="006B54A1" w14:paraId="4721D6FD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312F5210" w14:textId="5F511895" w:rsidR="00227A28" w:rsidRPr="006B54A1" w:rsidRDefault="0050063C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14:paraId="7F6C0BD2" w14:textId="13C5099E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507912" w:rsidRPr="0097109E"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  <w:r w:rsidR="00A07D40">
              <w:rPr>
                <w:rFonts w:ascii="SkolaSerifCnOffc" w:hAnsi="SkolaSerifCnOffc"/>
                <w:b/>
                <w:sz w:val="22"/>
                <w:szCs w:val="22"/>
              </w:rPr>
              <w:t xml:space="preserve">Медина </w:t>
            </w:r>
            <w:r w:rsidR="007918AF">
              <w:rPr>
                <w:rFonts w:ascii="SkolaSerifCnOffc" w:hAnsi="SkolaSerifCnOffc"/>
                <w:b/>
                <w:sz w:val="22"/>
                <w:szCs w:val="22"/>
              </w:rPr>
              <w:t>Џурај</w:t>
            </w:r>
          </w:p>
        </w:tc>
        <w:tc>
          <w:tcPr>
            <w:tcW w:w="2895" w:type="dxa"/>
            <w:shd w:val="clear" w:color="auto" w:fill="auto"/>
          </w:tcPr>
          <w:p w14:paraId="6F0E7996" w14:textId="1BA27CF3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D207BD">
              <w:rPr>
                <w:rFonts w:ascii="SkolaSerifCnOffc" w:hAnsi="SkolaSerifCnOffc" w:cs="Arial"/>
                <w:sz w:val="22"/>
                <w:szCs w:val="22"/>
              </w:rPr>
              <w:t>Управување и раководење со детските градинки и професионален развој на воспитувачите“</w:t>
            </w:r>
            <w:r w:rsidR="00507912" w:rsidRPr="0097109E">
              <w:rPr>
                <w:rFonts w:ascii="SkolaSerifCnOffc" w:hAnsi="SkolaSerifCnOffc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0B301" w14:textId="77777777" w:rsidR="00EE31E7" w:rsidRPr="00EE31E7" w:rsidRDefault="00EC6A12" w:rsidP="00EE31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EE31E7" w:rsidRPr="00EE31E7">
              <w:rPr>
                <w:rFonts w:ascii="SkolaSerifCnOffc" w:eastAsia="SkolaSerifOffc" w:hAnsi="SkolaSerifCnOffc" w:cs="SkolaSerifOffc"/>
                <w:sz w:val="22"/>
                <w:szCs w:val="22"/>
              </w:rPr>
              <w:t>Leadership and management in preschool institutions and</w:t>
            </w:r>
          </w:p>
          <w:p w14:paraId="195B6AE7" w14:textId="57917DFD" w:rsidR="00227A28" w:rsidRPr="0097109E" w:rsidRDefault="00EE31E7" w:rsidP="00EE31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EE31E7">
              <w:rPr>
                <w:rFonts w:ascii="SkolaSerifCnOffc" w:eastAsia="SkolaSerifOffc" w:hAnsi="SkolaSerifCnOffc" w:cs="SkolaSerifOffc"/>
                <w:sz w:val="22"/>
                <w:szCs w:val="22"/>
              </w:rPr>
              <w:t>professional development of preschool teachers</w:t>
            </w:r>
            <w:r w:rsidR="0007113D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6320D9B0" w14:textId="68B78EA5" w:rsidR="00227A28" w:rsidRPr="00D207BD" w:rsidRDefault="002F3026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EC6A12"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D207BD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Лена Дамовска</w:t>
            </w:r>
          </w:p>
        </w:tc>
        <w:tc>
          <w:tcPr>
            <w:tcW w:w="1687" w:type="dxa"/>
            <w:shd w:val="clear" w:color="auto" w:fill="auto"/>
          </w:tcPr>
          <w:p w14:paraId="7E4C107F" w14:textId="798F6610" w:rsidR="00227A28" w:rsidRPr="0097109E" w:rsidRDefault="00D43EC1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1403A">
              <w:rPr>
                <w:rFonts w:ascii="SkolaSerifCnOffc" w:hAnsi="SkolaSerifCnOffc"/>
                <w:sz w:val="22"/>
                <w:szCs w:val="22"/>
              </w:rPr>
              <w:t>10-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2</w:t>
            </w:r>
            <w:r w:rsidRPr="00E1403A">
              <w:rPr>
                <w:rFonts w:ascii="SkolaSerifCnOffc" w:hAnsi="SkolaSerifCnOffc"/>
                <w:sz w:val="22"/>
                <w:szCs w:val="22"/>
                <w:lang w:val="en-US"/>
              </w:rPr>
              <w:t>9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5</w:t>
            </w:r>
            <w:r w:rsidRPr="00E1403A">
              <w:rPr>
                <w:rFonts w:ascii="SkolaSerifCnOffc" w:hAnsi="SkolaSerifCnOffc"/>
                <w:sz w:val="22"/>
                <w:szCs w:val="22"/>
              </w:rPr>
              <w:t>/1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3</w:t>
            </w:r>
            <w:r w:rsidRPr="00E1403A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>
              <w:rPr>
                <w:rFonts w:ascii="SkolaSerifCnOffc" w:hAnsi="SkolaSerifCnOffc"/>
                <w:sz w:val="22"/>
                <w:szCs w:val="22"/>
              </w:rPr>
              <w:t>19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>
              <w:rPr>
                <w:rFonts w:ascii="SkolaSerifCnOffc" w:hAnsi="SkolaSerifCnOffc"/>
                <w:sz w:val="22"/>
                <w:szCs w:val="22"/>
              </w:rPr>
              <w:t>6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227A28" w:rsidRPr="006B54A1" w14:paraId="4BC86E6E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6FF45D14" w14:textId="501069FA" w:rsidR="00227A28" w:rsidRPr="006B54A1" w:rsidRDefault="0050063C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3.</w:t>
            </w:r>
          </w:p>
        </w:tc>
        <w:tc>
          <w:tcPr>
            <w:tcW w:w="1688" w:type="dxa"/>
            <w:shd w:val="clear" w:color="auto" w:fill="auto"/>
          </w:tcPr>
          <w:p w14:paraId="0CA3BFC8" w14:textId="0D851D85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507912" w:rsidRPr="0097109E"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  <w:r w:rsidR="007918AF">
              <w:rPr>
                <w:rFonts w:ascii="SkolaSerifCnOffc" w:hAnsi="SkolaSerifCnOffc"/>
                <w:b/>
                <w:sz w:val="22"/>
                <w:szCs w:val="22"/>
              </w:rPr>
              <w:t>Лилјана Лазова</w:t>
            </w:r>
          </w:p>
        </w:tc>
        <w:tc>
          <w:tcPr>
            <w:tcW w:w="2895" w:type="dxa"/>
            <w:shd w:val="clear" w:color="auto" w:fill="auto"/>
          </w:tcPr>
          <w:p w14:paraId="01010459" w14:textId="2FF6E413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07113D">
              <w:rPr>
                <w:rFonts w:ascii="SkolaSerifCnOffc" w:hAnsi="SkolaSerifCnOffc" w:cs="Arial"/>
                <w:sz w:val="22"/>
                <w:szCs w:val="22"/>
              </w:rPr>
              <w:t>Развој на вештини во стручното образование и обука-пристапи и перспективи</w:t>
            </w:r>
            <w:r w:rsidRPr="0097109E">
              <w:rPr>
                <w:rFonts w:ascii="SkolaSerifCnOffc" w:hAnsi="SkolaSerifCnOffc" w:cs="Arial"/>
                <w:sz w:val="22"/>
                <w:szCs w:val="22"/>
              </w:rPr>
              <w:t>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06FA6" w14:textId="13488443" w:rsidR="00227A28" w:rsidRPr="0097109E" w:rsidRDefault="009C1DB9" w:rsidP="009C1DB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2B38CE" w:rsidRPr="002B38CE">
              <w:rPr>
                <w:rFonts w:ascii="SkolaSerifCnOffc" w:hAnsi="SkolaSerifCnOffc" w:cs="Arial"/>
                <w:color w:val="222222"/>
                <w:sz w:val="22"/>
                <w:szCs w:val="22"/>
                <w:shd w:val="clear" w:color="auto" w:fill="FFFFFF"/>
              </w:rPr>
              <w:t>Skills development in vocational education and training - approaches and perspectives</w:t>
            </w: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5497F850" w14:textId="31F628AC" w:rsidR="00227A28" w:rsidRPr="0097109E" w:rsidRDefault="002F3026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9C1DB9"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</w:t>
            </w:r>
            <w:r w:rsidR="00D207BD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Елена Ризова</w:t>
            </w:r>
          </w:p>
        </w:tc>
        <w:tc>
          <w:tcPr>
            <w:tcW w:w="1687" w:type="dxa"/>
            <w:shd w:val="clear" w:color="auto" w:fill="auto"/>
          </w:tcPr>
          <w:p w14:paraId="651E0591" w14:textId="1EB01871" w:rsidR="00227A28" w:rsidRPr="0097109E" w:rsidRDefault="007B3A36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1403A">
              <w:rPr>
                <w:rFonts w:ascii="SkolaSerifCnOffc" w:hAnsi="SkolaSerifCnOffc"/>
                <w:sz w:val="22"/>
                <w:szCs w:val="22"/>
                <w:lang w:val="en-US"/>
              </w:rPr>
              <w:t>10-2</w:t>
            </w:r>
            <w:r w:rsidR="00BE5A15" w:rsidRPr="00E1403A">
              <w:rPr>
                <w:rFonts w:ascii="SkolaSerifCnOffc" w:hAnsi="SkolaSerifCnOffc"/>
                <w:sz w:val="22"/>
                <w:szCs w:val="22"/>
                <w:lang w:val="en-US"/>
              </w:rPr>
              <w:t>9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4</w:t>
            </w:r>
            <w:r w:rsidRPr="00E1403A">
              <w:rPr>
                <w:rFonts w:ascii="SkolaSerifCnOffc" w:hAnsi="SkolaSerifCnOffc"/>
                <w:sz w:val="22"/>
                <w:szCs w:val="22"/>
                <w:lang w:val="en-US"/>
              </w:rPr>
              <w:t>/1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4</w:t>
            </w:r>
            <w:r w:rsidRPr="00E1403A">
              <w:rPr>
                <w:rFonts w:ascii="SkolaSerifCnOffc" w:hAnsi="SkolaSerifCnOffc"/>
                <w:sz w:val="22"/>
                <w:szCs w:val="22"/>
                <w:lang w:val="en-US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>од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19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6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227A28" w:rsidRPr="006B54A1" w14:paraId="64CFAC38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32FD9F16" w14:textId="008C0ADD" w:rsidR="00227A28" w:rsidRPr="006B54A1" w:rsidRDefault="0050063C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4.</w:t>
            </w:r>
          </w:p>
        </w:tc>
        <w:tc>
          <w:tcPr>
            <w:tcW w:w="1688" w:type="dxa"/>
            <w:shd w:val="clear" w:color="auto" w:fill="auto"/>
          </w:tcPr>
          <w:p w14:paraId="46CCCE62" w14:textId="35D45F0E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507912"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 </w:t>
            </w:r>
            <w:r w:rsidR="007918AF">
              <w:rPr>
                <w:rFonts w:ascii="SkolaSerifCnOffc" w:hAnsi="SkolaSerifCnOffc" w:cs="Arial"/>
                <w:b/>
                <w:sz w:val="22"/>
                <w:szCs w:val="22"/>
              </w:rPr>
              <w:t>Лебибе Топали Шабани</w:t>
            </w:r>
          </w:p>
        </w:tc>
        <w:tc>
          <w:tcPr>
            <w:tcW w:w="2895" w:type="dxa"/>
            <w:shd w:val="clear" w:color="auto" w:fill="auto"/>
          </w:tcPr>
          <w:p w14:paraId="3A1652B4" w14:textId="14BB5713" w:rsidR="00227A28" w:rsidRPr="0097109E" w:rsidRDefault="0050063C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4373D6">
              <w:rPr>
                <w:rFonts w:ascii="SkolaSerifCnOffc" w:hAnsi="SkolaSerifCnOffc" w:cs="Arial"/>
                <w:sz w:val="22"/>
                <w:szCs w:val="22"/>
              </w:rPr>
              <w:t>Уметноста на муралите како фактор за културно-општествена трансформација на Феризај (Р. Косово)</w:t>
            </w:r>
            <w:r w:rsidR="007267BC" w:rsidRPr="0097109E">
              <w:rPr>
                <w:rFonts w:ascii="SkolaSerifCnOffc" w:hAnsi="SkolaSerifCnOffc" w:cs="Arial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hAnsi="SkolaSerifCnOffc" w:cs="Arial"/>
                <w:sz w:val="22"/>
                <w:szCs w:val="22"/>
              </w:rPr>
              <w:t>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F99B6" w14:textId="1DF371F0" w:rsidR="00227A28" w:rsidRPr="0097109E" w:rsidRDefault="00A83B80" w:rsidP="00A83B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F37747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Murals Art as a Transforming Factor for the Cultural and the Social life of </w:t>
            </w:r>
            <w:proofErr w:type="spellStart"/>
            <w:r w:rsidR="00F37747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>Ferizaj</w:t>
            </w:r>
            <w:proofErr w:type="spellEnd"/>
            <w:r w:rsidR="00F37747">
              <w:rPr>
                <w:rFonts w:ascii="SkolaSerifCnOffc" w:eastAsia="SkolaSerifOffc" w:hAnsi="SkolaSerifCnOffc" w:cs="SkolaSerifOffc"/>
                <w:sz w:val="22"/>
                <w:szCs w:val="22"/>
                <w:lang w:val="en-US"/>
              </w:rPr>
              <w:t xml:space="preserve"> (R. Kosovo)</w:t>
            </w:r>
            <w:r w:rsidR="00D43EC1"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25689830" w14:textId="1065573A" w:rsidR="00227A28" w:rsidRPr="00F37747" w:rsidRDefault="002F3026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09489B"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F37747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Татјана Филиповска</w:t>
            </w:r>
          </w:p>
        </w:tc>
        <w:tc>
          <w:tcPr>
            <w:tcW w:w="1687" w:type="dxa"/>
            <w:shd w:val="clear" w:color="auto" w:fill="auto"/>
          </w:tcPr>
          <w:p w14:paraId="38A31E56" w14:textId="3039348F" w:rsidR="00227A28" w:rsidRPr="0097109E" w:rsidRDefault="0009489B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E1403A">
              <w:rPr>
                <w:rFonts w:ascii="SkolaSerifCnOffc" w:hAnsi="SkolaSerifCnOffc"/>
                <w:sz w:val="22"/>
                <w:szCs w:val="22"/>
              </w:rPr>
              <w:t>10-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93</w:t>
            </w:r>
            <w:r w:rsidRPr="00E1403A">
              <w:rPr>
                <w:rFonts w:ascii="SkolaSerifCnOffc" w:hAnsi="SkolaSerifCnOffc"/>
                <w:sz w:val="22"/>
                <w:szCs w:val="22"/>
              </w:rPr>
              <w:t>/1</w:t>
            </w:r>
            <w:r w:rsidR="00E1403A" w:rsidRPr="00E1403A">
              <w:rPr>
                <w:rFonts w:ascii="SkolaSerifCnOffc" w:hAnsi="SkolaSerifCnOffc"/>
                <w:sz w:val="22"/>
                <w:szCs w:val="22"/>
              </w:rPr>
              <w:t>9</w:t>
            </w:r>
            <w:r w:rsidR="00A83B80" w:rsidRPr="00E1403A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="00A83B80" w:rsidRPr="0097109E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19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6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  <w:tr w:rsidR="00A2587A" w:rsidRPr="006B54A1" w14:paraId="17604B89" w14:textId="77777777" w:rsidTr="007E2DBA">
        <w:trPr>
          <w:trHeight w:val="1306"/>
        </w:trPr>
        <w:tc>
          <w:tcPr>
            <w:tcW w:w="722" w:type="dxa"/>
            <w:shd w:val="clear" w:color="auto" w:fill="auto"/>
          </w:tcPr>
          <w:p w14:paraId="6D4AA12B" w14:textId="4CEA28CA" w:rsidR="00A2587A" w:rsidRDefault="00A2587A" w:rsidP="009405F6">
            <w:pPr>
              <w:jc w:val="center"/>
              <w:rPr>
                <w:rFonts w:ascii="SkolaSerifOffc" w:eastAsia="SkolaSerifOffc" w:hAnsi="SkolaSerifOffc" w:cs="SkolaSerifOffc"/>
                <w:sz w:val="22"/>
                <w:szCs w:val="22"/>
              </w:rPr>
            </w:pPr>
            <w:r>
              <w:rPr>
                <w:rFonts w:ascii="SkolaSerifOffc" w:eastAsia="SkolaSerifOffc" w:hAnsi="SkolaSerifOffc" w:cs="SkolaSerifOffc"/>
                <w:sz w:val="22"/>
                <w:szCs w:val="22"/>
              </w:rPr>
              <w:t>5.</w:t>
            </w:r>
          </w:p>
        </w:tc>
        <w:tc>
          <w:tcPr>
            <w:tcW w:w="1688" w:type="dxa"/>
            <w:shd w:val="clear" w:color="auto" w:fill="auto"/>
          </w:tcPr>
          <w:p w14:paraId="6315E741" w14:textId="48461332" w:rsidR="00A2587A" w:rsidRPr="0097109E" w:rsidRDefault="00BB0276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/>
              <w:jc w:val="center"/>
              <w:rPr>
                <w:rFonts w:ascii="SkolaSerifCnOffc" w:hAnsi="SkolaSerifCnOffc" w:cs="Arial"/>
                <w:b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b/>
                <w:sz w:val="22"/>
                <w:szCs w:val="22"/>
              </w:rPr>
              <w:t xml:space="preserve">м-р </w:t>
            </w:r>
            <w:r w:rsidR="00D207BD">
              <w:rPr>
                <w:rFonts w:ascii="SkolaSerifCnOffc" w:hAnsi="SkolaSerifCnOffc" w:cs="Arial"/>
                <w:b/>
                <w:sz w:val="22"/>
                <w:szCs w:val="22"/>
              </w:rPr>
              <w:t>Блерта Мехметај</w:t>
            </w:r>
          </w:p>
        </w:tc>
        <w:tc>
          <w:tcPr>
            <w:tcW w:w="2895" w:type="dxa"/>
            <w:shd w:val="clear" w:color="auto" w:fill="auto"/>
          </w:tcPr>
          <w:p w14:paraId="5A559389" w14:textId="60DB56C4" w:rsidR="00A2587A" w:rsidRPr="0097109E" w:rsidRDefault="00BB0276" w:rsidP="0094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kolaSerifCnOffc" w:hAnsi="SkolaSerifCnOffc" w:cs="Arial"/>
                <w:sz w:val="22"/>
                <w:szCs w:val="22"/>
              </w:rPr>
            </w:pPr>
            <w:r w:rsidRPr="0097109E">
              <w:rPr>
                <w:rFonts w:ascii="SkolaSerifCnOffc" w:hAnsi="SkolaSerifCnOffc" w:cs="Arial"/>
                <w:sz w:val="22"/>
                <w:szCs w:val="22"/>
              </w:rPr>
              <w:t>„</w:t>
            </w:r>
            <w:r w:rsidR="003D5CA2">
              <w:rPr>
                <w:rFonts w:ascii="SkolaSerifCnOffc" w:hAnsi="SkolaSerifCnOffc" w:cs="Arial"/>
                <w:sz w:val="22"/>
                <w:szCs w:val="22"/>
              </w:rPr>
              <w:t>СТЕМ образованието со децата од предучилишна и раноучилишна возраст  - состојба и предизвици“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7AD82" w14:textId="77777777" w:rsidR="00DE179D" w:rsidRPr="00DE179D" w:rsidRDefault="007E2DBA" w:rsidP="00DE17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  <w:r w:rsidR="00DE179D" w:rsidRPr="00DE179D">
              <w:rPr>
                <w:rFonts w:ascii="SkolaSerifCnOffc" w:eastAsia="SkolaSerifOffc" w:hAnsi="SkolaSerifCnOffc" w:cs="SkolaSerifOffc"/>
                <w:sz w:val="22"/>
                <w:szCs w:val="22"/>
              </w:rPr>
              <w:t>STEAM-education with preschool and early-primary school</w:t>
            </w:r>
          </w:p>
          <w:p w14:paraId="2009D054" w14:textId="0109DBDF" w:rsidR="00A2587A" w:rsidRPr="0097109E" w:rsidRDefault="00DE179D" w:rsidP="00DE17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kolaSerifCnOffc" w:eastAsia="SkolaSerifOffc" w:hAnsi="SkolaSerifCnOffc" w:cs="SkolaSerifOffc"/>
                <w:sz w:val="22"/>
                <w:szCs w:val="22"/>
              </w:rPr>
            </w:pPr>
            <w:r w:rsidRPr="00DE179D">
              <w:rPr>
                <w:rFonts w:ascii="SkolaSerifCnOffc" w:eastAsia="SkolaSerifOffc" w:hAnsi="SkolaSerifCnOffc" w:cs="SkolaSerifOffc"/>
                <w:sz w:val="22"/>
                <w:szCs w:val="22"/>
              </w:rPr>
              <w:t>children the current state and challenges</w:t>
            </w:r>
            <w:r w:rsidR="007E2DBA" w:rsidRPr="0097109E">
              <w:rPr>
                <w:rFonts w:ascii="SkolaSerifCnOffc" w:eastAsia="SkolaSerifOffc" w:hAnsi="SkolaSerifCnOffc" w:cs="SkolaSerifOffc"/>
                <w:sz w:val="22"/>
                <w:szCs w:val="22"/>
              </w:rPr>
              <w:t>“</w:t>
            </w:r>
          </w:p>
        </w:tc>
        <w:tc>
          <w:tcPr>
            <w:tcW w:w="1930" w:type="dxa"/>
            <w:shd w:val="clear" w:color="auto" w:fill="auto"/>
          </w:tcPr>
          <w:p w14:paraId="3389ED06" w14:textId="291BB5E9" w:rsidR="00A2587A" w:rsidRPr="007E2DBA" w:rsidRDefault="0097109E" w:rsidP="009405F6">
            <w:pPr>
              <w:jc w:val="center"/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</w:pPr>
            <w:r w:rsidRPr="0097109E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>Проф. д-р</w:t>
            </w:r>
            <w:r w:rsidR="007E2DBA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  <w:lang w:val="en-US"/>
              </w:rPr>
              <w:t xml:space="preserve"> </w:t>
            </w:r>
            <w:r w:rsidR="00D207BD">
              <w:rPr>
                <w:rFonts w:ascii="SkolaSerifCnOffc" w:eastAsia="SkolaSerifOffc" w:hAnsi="SkolaSerifCnOffc" w:cs="SkolaSerifOffc"/>
                <w:color w:val="000000"/>
                <w:sz w:val="22"/>
                <w:szCs w:val="22"/>
              </w:rPr>
              <w:t xml:space="preserve"> Лена Дамовска</w:t>
            </w:r>
          </w:p>
        </w:tc>
        <w:tc>
          <w:tcPr>
            <w:tcW w:w="1687" w:type="dxa"/>
            <w:shd w:val="clear" w:color="auto" w:fill="auto"/>
          </w:tcPr>
          <w:p w14:paraId="4D56D619" w14:textId="63DC827E" w:rsidR="00A2587A" w:rsidRPr="0097109E" w:rsidRDefault="0097109E" w:rsidP="009405F6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791C10">
              <w:rPr>
                <w:rFonts w:ascii="SkolaSerifCnOffc" w:hAnsi="SkolaSerifCnOffc"/>
                <w:sz w:val="22"/>
                <w:szCs w:val="22"/>
              </w:rPr>
              <w:t>10-2</w:t>
            </w:r>
            <w:r w:rsidR="007E2DBA" w:rsidRPr="00791C10">
              <w:rPr>
                <w:rFonts w:ascii="SkolaSerifCnOffc" w:hAnsi="SkolaSerifCnOffc"/>
                <w:sz w:val="22"/>
                <w:szCs w:val="22"/>
                <w:lang w:val="en-US"/>
              </w:rPr>
              <w:t>97</w:t>
            </w:r>
            <w:r w:rsidRPr="00791C10">
              <w:rPr>
                <w:rFonts w:ascii="SkolaSerifCnOffc" w:hAnsi="SkolaSerifCnOffc"/>
                <w:sz w:val="22"/>
                <w:szCs w:val="22"/>
              </w:rPr>
              <w:t>/1</w:t>
            </w:r>
            <w:r w:rsidR="00791C10" w:rsidRPr="00791C10">
              <w:rPr>
                <w:rFonts w:ascii="SkolaSerifCnOffc" w:hAnsi="SkolaSerifCnOffc"/>
                <w:sz w:val="22"/>
                <w:szCs w:val="22"/>
              </w:rPr>
              <w:t>8</w:t>
            </w:r>
            <w:r w:rsidRPr="00791C10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Pr="0097109E">
              <w:rPr>
                <w:rFonts w:ascii="SkolaSerifCnOffc" w:hAnsi="SkolaSerifCnOffc"/>
                <w:sz w:val="22"/>
                <w:szCs w:val="22"/>
              </w:rPr>
              <w:t xml:space="preserve">од 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19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</w:t>
            </w:r>
            <w:r w:rsidR="00D43EC1">
              <w:rPr>
                <w:rFonts w:ascii="SkolaSerifCnOffc" w:hAnsi="SkolaSerifCnOffc"/>
                <w:sz w:val="22"/>
                <w:szCs w:val="22"/>
              </w:rPr>
              <w:t>6</w:t>
            </w:r>
            <w:r w:rsidR="00D43EC1" w:rsidRPr="0097109E">
              <w:rPr>
                <w:rFonts w:ascii="SkolaSerifCnOffc" w:hAnsi="SkolaSerifCnOffc"/>
                <w:sz w:val="22"/>
                <w:szCs w:val="22"/>
              </w:rPr>
              <w:t>.2025 год.</w:t>
            </w:r>
          </w:p>
        </w:tc>
      </w:tr>
    </w:tbl>
    <w:p w14:paraId="44574490" w14:textId="77777777" w:rsidR="00B03108" w:rsidRPr="006B54A1" w:rsidRDefault="00B03108" w:rsidP="00FB67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</w:p>
    <w:sectPr w:rsidR="00B03108" w:rsidRPr="006B54A1" w:rsidSect="009405F6">
      <w:pgSz w:w="11907" w:h="16839"/>
      <w:pgMar w:top="1134" w:right="719" w:bottom="1134" w:left="709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8"/>
    <w:rsid w:val="00032983"/>
    <w:rsid w:val="000462D6"/>
    <w:rsid w:val="0007113D"/>
    <w:rsid w:val="0008603F"/>
    <w:rsid w:val="0009489B"/>
    <w:rsid w:val="000E6B23"/>
    <w:rsid w:val="00160546"/>
    <w:rsid w:val="001734B0"/>
    <w:rsid w:val="00180E58"/>
    <w:rsid w:val="001D3EE8"/>
    <w:rsid w:val="001E4A49"/>
    <w:rsid w:val="001E4BD3"/>
    <w:rsid w:val="001F5D25"/>
    <w:rsid w:val="002153BF"/>
    <w:rsid w:val="00222D8B"/>
    <w:rsid w:val="00227A28"/>
    <w:rsid w:val="00227BF1"/>
    <w:rsid w:val="00234717"/>
    <w:rsid w:val="00255BF0"/>
    <w:rsid w:val="0027501D"/>
    <w:rsid w:val="002A17C3"/>
    <w:rsid w:val="002B38CE"/>
    <w:rsid w:val="002D00A5"/>
    <w:rsid w:val="002D79E4"/>
    <w:rsid w:val="002E4BE0"/>
    <w:rsid w:val="002F3026"/>
    <w:rsid w:val="00305B01"/>
    <w:rsid w:val="0030622B"/>
    <w:rsid w:val="00306F1A"/>
    <w:rsid w:val="00316AD8"/>
    <w:rsid w:val="003221C5"/>
    <w:rsid w:val="003403B3"/>
    <w:rsid w:val="00342ADB"/>
    <w:rsid w:val="00351694"/>
    <w:rsid w:val="00357D92"/>
    <w:rsid w:val="0038361E"/>
    <w:rsid w:val="00384A41"/>
    <w:rsid w:val="003A3888"/>
    <w:rsid w:val="003A7E67"/>
    <w:rsid w:val="003C05B4"/>
    <w:rsid w:val="003C59D9"/>
    <w:rsid w:val="003D5CA2"/>
    <w:rsid w:val="00401E68"/>
    <w:rsid w:val="004373D6"/>
    <w:rsid w:val="00444B85"/>
    <w:rsid w:val="0048332A"/>
    <w:rsid w:val="0048412B"/>
    <w:rsid w:val="00492AA1"/>
    <w:rsid w:val="004A6B91"/>
    <w:rsid w:val="004A6DA3"/>
    <w:rsid w:val="004A773F"/>
    <w:rsid w:val="004C29BB"/>
    <w:rsid w:val="004F3652"/>
    <w:rsid w:val="0050063C"/>
    <w:rsid w:val="00507912"/>
    <w:rsid w:val="005148F6"/>
    <w:rsid w:val="0052744D"/>
    <w:rsid w:val="00543D36"/>
    <w:rsid w:val="00547ED7"/>
    <w:rsid w:val="00594E11"/>
    <w:rsid w:val="005964DF"/>
    <w:rsid w:val="005A3CA3"/>
    <w:rsid w:val="005B709A"/>
    <w:rsid w:val="005C2C68"/>
    <w:rsid w:val="00601BC6"/>
    <w:rsid w:val="0061213F"/>
    <w:rsid w:val="00636A5E"/>
    <w:rsid w:val="006551F9"/>
    <w:rsid w:val="00661758"/>
    <w:rsid w:val="006647B4"/>
    <w:rsid w:val="00677E14"/>
    <w:rsid w:val="00682E6E"/>
    <w:rsid w:val="00690325"/>
    <w:rsid w:val="006928A3"/>
    <w:rsid w:val="006B54A1"/>
    <w:rsid w:val="006C1589"/>
    <w:rsid w:val="006C5CE0"/>
    <w:rsid w:val="006C6789"/>
    <w:rsid w:val="007267BC"/>
    <w:rsid w:val="0074281A"/>
    <w:rsid w:val="007658A1"/>
    <w:rsid w:val="00775DE1"/>
    <w:rsid w:val="00777189"/>
    <w:rsid w:val="00783B04"/>
    <w:rsid w:val="007918AF"/>
    <w:rsid w:val="00791C10"/>
    <w:rsid w:val="007B3A36"/>
    <w:rsid w:val="007C2265"/>
    <w:rsid w:val="007E2DBA"/>
    <w:rsid w:val="007F09FF"/>
    <w:rsid w:val="007F1116"/>
    <w:rsid w:val="00823E57"/>
    <w:rsid w:val="00840041"/>
    <w:rsid w:val="00853DEA"/>
    <w:rsid w:val="00887F13"/>
    <w:rsid w:val="00897DA6"/>
    <w:rsid w:val="008B0238"/>
    <w:rsid w:val="008B26F6"/>
    <w:rsid w:val="008E1DAC"/>
    <w:rsid w:val="008F2A83"/>
    <w:rsid w:val="00916A5F"/>
    <w:rsid w:val="009173C3"/>
    <w:rsid w:val="009219F7"/>
    <w:rsid w:val="00925D1F"/>
    <w:rsid w:val="00926140"/>
    <w:rsid w:val="00936813"/>
    <w:rsid w:val="009405F6"/>
    <w:rsid w:val="009415B1"/>
    <w:rsid w:val="00946DE6"/>
    <w:rsid w:val="00960BBD"/>
    <w:rsid w:val="009634D7"/>
    <w:rsid w:val="00964D6F"/>
    <w:rsid w:val="0097109E"/>
    <w:rsid w:val="00982B39"/>
    <w:rsid w:val="0098354C"/>
    <w:rsid w:val="0099540C"/>
    <w:rsid w:val="009B6612"/>
    <w:rsid w:val="009C1B42"/>
    <w:rsid w:val="009C1DB9"/>
    <w:rsid w:val="009E718F"/>
    <w:rsid w:val="009F5C7C"/>
    <w:rsid w:val="00A07D40"/>
    <w:rsid w:val="00A163DC"/>
    <w:rsid w:val="00A2587A"/>
    <w:rsid w:val="00A47008"/>
    <w:rsid w:val="00A51CA9"/>
    <w:rsid w:val="00A541B7"/>
    <w:rsid w:val="00A55D38"/>
    <w:rsid w:val="00A5608C"/>
    <w:rsid w:val="00A739A2"/>
    <w:rsid w:val="00A742BC"/>
    <w:rsid w:val="00A760E2"/>
    <w:rsid w:val="00A77F55"/>
    <w:rsid w:val="00A83B80"/>
    <w:rsid w:val="00AA19DA"/>
    <w:rsid w:val="00AA563B"/>
    <w:rsid w:val="00AA574E"/>
    <w:rsid w:val="00AB1685"/>
    <w:rsid w:val="00AB3237"/>
    <w:rsid w:val="00AE44CE"/>
    <w:rsid w:val="00AF3F28"/>
    <w:rsid w:val="00AF7DCA"/>
    <w:rsid w:val="00B00298"/>
    <w:rsid w:val="00B03108"/>
    <w:rsid w:val="00B4251A"/>
    <w:rsid w:val="00B43933"/>
    <w:rsid w:val="00B61054"/>
    <w:rsid w:val="00B82689"/>
    <w:rsid w:val="00BB0276"/>
    <w:rsid w:val="00BC3474"/>
    <w:rsid w:val="00BD65DD"/>
    <w:rsid w:val="00BE5A15"/>
    <w:rsid w:val="00C01361"/>
    <w:rsid w:val="00C05BED"/>
    <w:rsid w:val="00C319D6"/>
    <w:rsid w:val="00CA3EE7"/>
    <w:rsid w:val="00CB1C8A"/>
    <w:rsid w:val="00CB386C"/>
    <w:rsid w:val="00CB4B6D"/>
    <w:rsid w:val="00CC0355"/>
    <w:rsid w:val="00CC4E8C"/>
    <w:rsid w:val="00CE2A0C"/>
    <w:rsid w:val="00CF529C"/>
    <w:rsid w:val="00CF764A"/>
    <w:rsid w:val="00D00C0C"/>
    <w:rsid w:val="00D03B0C"/>
    <w:rsid w:val="00D1470B"/>
    <w:rsid w:val="00D207BD"/>
    <w:rsid w:val="00D23122"/>
    <w:rsid w:val="00D31067"/>
    <w:rsid w:val="00D3127B"/>
    <w:rsid w:val="00D3533D"/>
    <w:rsid w:val="00D37DD4"/>
    <w:rsid w:val="00D41B76"/>
    <w:rsid w:val="00D43EC1"/>
    <w:rsid w:val="00D651FF"/>
    <w:rsid w:val="00D74BFB"/>
    <w:rsid w:val="00D82EDB"/>
    <w:rsid w:val="00D83402"/>
    <w:rsid w:val="00D83CF9"/>
    <w:rsid w:val="00D84AC4"/>
    <w:rsid w:val="00D91605"/>
    <w:rsid w:val="00DC3EDB"/>
    <w:rsid w:val="00DE179D"/>
    <w:rsid w:val="00DE4F73"/>
    <w:rsid w:val="00DE5381"/>
    <w:rsid w:val="00E1403A"/>
    <w:rsid w:val="00E15A8C"/>
    <w:rsid w:val="00E24BFB"/>
    <w:rsid w:val="00E2677E"/>
    <w:rsid w:val="00E30D45"/>
    <w:rsid w:val="00E46425"/>
    <w:rsid w:val="00E52879"/>
    <w:rsid w:val="00E723D8"/>
    <w:rsid w:val="00EC6A12"/>
    <w:rsid w:val="00ED0A70"/>
    <w:rsid w:val="00EE31E7"/>
    <w:rsid w:val="00F121E0"/>
    <w:rsid w:val="00F31BC6"/>
    <w:rsid w:val="00F334A6"/>
    <w:rsid w:val="00F33D18"/>
    <w:rsid w:val="00F36432"/>
    <w:rsid w:val="00F37747"/>
    <w:rsid w:val="00F65DE2"/>
    <w:rsid w:val="00F91846"/>
    <w:rsid w:val="00F91E05"/>
    <w:rsid w:val="00FB67FE"/>
    <w:rsid w:val="00FC1A6D"/>
    <w:rsid w:val="00FC2B44"/>
    <w:rsid w:val="00FC3142"/>
    <w:rsid w:val="00FC7766"/>
    <w:rsid w:val="00FD0230"/>
    <w:rsid w:val="00FD4C81"/>
    <w:rsid w:val="00FE02CF"/>
    <w:rsid w:val="00FE136B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A797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DefaultParagraphFont"/>
    <w:rsid w:val="009415B1"/>
  </w:style>
  <w:style w:type="paragraph" w:styleId="NormalWeb">
    <w:name w:val="Normal (Web)"/>
    <w:basedOn w:val="Normal"/>
    <w:uiPriority w:val="99"/>
    <w:unhideWhenUsed/>
    <w:rsid w:val="00FC314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42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40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DCA7E272-2DA1-4783-8697-0FDCD79AE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Sonja</cp:lastModifiedBy>
  <cp:revision>51</cp:revision>
  <cp:lastPrinted>2023-12-11T13:00:00Z</cp:lastPrinted>
  <dcterms:created xsi:type="dcterms:W3CDTF">2024-12-26T13:17:00Z</dcterms:created>
  <dcterms:modified xsi:type="dcterms:W3CDTF">2025-06-20T12:20:00Z</dcterms:modified>
</cp:coreProperties>
</file>