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11" w:rsidRPr="006E7941" w:rsidRDefault="00081E11" w:rsidP="00F80AEF">
      <w:pPr>
        <w:spacing w:before="100" w:beforeAutospacing="1" w:after="100" w:afterAutospacing="1" w:line="276" w:lineRule="auto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С</w:t>
      </w:r>
      <w:r w:rsidR="00B71BE6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О О П Ш Т Е Н И Е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за потребни документи за пријавување на кандидатите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на Конкурсот за запишување на студенти </w:t>
      </w:r>
      <w:r w:rsidR="002435A7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на втор циклус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во </w:t>
      </w:r>
      <w:r w:rsidR="002435A7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првиот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 xml:space="preserve"> уписен рок за учебната 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1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/20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="006E7941"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2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 на Филозофскиот факултет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во Скопје</w:t>
      </w:r>
    </w:p>
    <w:p w:rsidR="00F80AEF" w:rsidRPr="006E7941" w:rsidRDefault="00F80AEF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ВАЖНО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8D6675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андидатите задолжително треба да ја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пополнат електронската апликација на следниот линк:</w:t>
      </w:r>
    </w:p>
    <w:p w:rsidR="00081E11" w:rsidRPr="006E7941" w:rsidRDefault="002435A7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b/>
          <w:bCs/>
          <w:color w:val="000000" w:themeColor="text1"/>
          <w:sz w:val="36"/>
          <w:szCs w:val="36"/>
          <w:u w:val="single"/>
          <w:lang w:val="mk-MK" w:eastAsia="en-GB"/>
        </w:rPr>
      </w:pPr>
      <w:hyperlink r:id="rId5" w:history="1">
        <w:r w:rsidR="00D758DD" w:rsidRPr="006E7941">
          <w:rPr>
            <w:rStyle w:val="Hyperlink"/>
            <w:rFonts w:ascii="SkolaSerifOffc" w:eastAsia="Times New Roman" w:hAnsi="SkolaSerifOffc" w:cs="Times New Roman"/>
            <w:b/>
            <w:bCs/>
            <w:color w:val="000000" w:themeColor="text1"/>
            <w:sz w:val="36"/>
            <w:szCs w:val="36"/>
            <w:lang w:val="mk-MK" w:eastAsia="en-GB"/>
          </w:rPr>
          <w:t>www.upisi.ukim.edu.mk</w:t>
        </w:r>
      </w:hyperlink>
    </w:p>
    <w:p w:rsidR="00D758DD" w:rsidRPr="006E7941" w:rsidRDefault="00D758DD" w:rsidP="00F80AEF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Електронското пријавување и електронското поднесување/испраќање на документите ќе се врши </w:t>
      </w:r>
      <w:r w:rsidR="00F80AEF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најдоцна до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</w:t>
      </w:r>
      <w:r w:rsidR="006D5CDC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2</w:t>
      </w:r>
      <w:r w:rsidR="002435A7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9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.9.202</w:t>
      </w:r>
      <w:r w:rsid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</w:rPr>
        <w:t>1</w:t>
      </w:r>
      <w:r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година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до 1</w:t>
      </w:r>
      <w:r w:rsidR="006D5CDC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>5</w:t>
      </w:r>
      <w:r w:rsidR="00F80AEF" w:rsidRPr="006E7941">
        <w:rPr>
          <w:rFonts w:ascii="SkolaSerifOffc" w:hAnsi="SkolaSerifOffc" w:cs="Arial"/>
          <w:b/>
          <w:bCs/>
          <w:i/>
          <w:color w:val="000000" w:themeColor="text1"/>
          <w:sz w:val="24"/>
          <w:szCs w:val="24"/>
          <w:lang w:val="mk-MK"/>
        </w:rPr>
        <w:t xml:space="preserve"> часот</w:t>
      </w:r>
      <w:r w:rsidRPr="006E7941">
        <w:rPr>
          <w:rFonts w:ascii="SkolaSerifOffc" w:hAnsi="SkolaSerifOffc" w:cs="Arial"/>
          <w:bCs/>
          <w:i/>
          <w:color w:val="000000" w:themeColor="text1"/>
          <w:sz w:val="24"/>
          <w:szCs w:val="24"/>
          <w:lang w:val="mk-MK"/>
        </w:rPr>
        <w:t>.</w:t>
      </w:r>
    </w:p>
    <w:p w:rsidR="00F80AEF" w:rsidRPr="006E7941" w:rsidRDefault="00F80AEF" w:rsidP="00290A23">
      <w:pPr>
        <w:pStyle w:val="BodyText"/>
        <w:numPr>
          <w:ilvl w:val="0"/>
          <w:numId w:val="9"/>
        </w:numPr>
        <w:spacing w:line="276" w:lineRule="auto"/>
        <w:ind w:left="567"/>
        <w:contextualSpacing/>
        <w:jc w:val="both"/>
        <w:rPr>
          <w:rFonts w:ascii="SkolaSerifOffc" w:hAnsi="SkolaSerifOffc" w:cs="Arial"/>
          <w:i/>
          <w:color w:val="000000" w:themeColor="text1"/>
          <w:sz w:val="28"/>
          <w:szCs w:val="28"/>
          <w:lang w:val="mk-MK"/>
        </w:rPr>
      </w:pP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Потребните документи скенирани се прикач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уваат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кон 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својата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пријава во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iKnow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системот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 xml:space="preserve"> </w:t>
      </w:r>
      <w:r w:rsidR="00C10CFB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>(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www.upisi.ukim.edu.mk)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,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r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како и на електронската адреса</w:t>
      </w:r>
      <w:r w:rsidR="008D6675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mk-MK"/>
        </w:rPr>
        <w:t>:</w:t>
      </w:r>
      <w:r w:rsidR="00290A23" w:rsidRPr="006E7941">
        <w:rPr>
          <w:rFonts w:ascii="SkolaSerifOffc" w:hAnsi="SkolaSerifOffc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  <w:lang w:val="en-GB"/>
        </w:rPr>
        <w:t>upisi-fzf</w:t>
      </w:r>
      <w:proofErr w:type="spellEnd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@</w:t>
      </w:r>
      <w:proofErr w:type="spellStart"/>
      <w:r w:rsidRPr="006E7941">
        <w:rPr>
          <w:rFonts w:ascii="SkolaSerifOffc" w:hAnsi="SkolaSerifOffc" w:cs="Arial"/>
          <w:i/>
          <w:color w:val="000000" w:themeColor="text1"/>
          <w:sz w:val="28"/>
          <w:szCs w:val="28"/>
        </w:rPr>
        <w:t>ukim.edu.mk</w:t>
      </w:r>
      <w:proofErr w:type="spellEnd"/>
    </w:p>
    <w:p w:rsidR="00D758DD" w:rsidRPr="006E7941" w:rsidRDefault="00D758DD" w:rsidP="00F80AEF">
      <w:pPr>
        <w:spacing w:before="100" w:beforeAutospacing="1" w:after="100" w:afterAutospacing="1" w:line="276" w:lineRule="auto"/>
        <w:ind w:left="284"/>
        <w:jc w:val="center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</w:p>
    <w:p w:rsidR="00081E11" w:rsidRPr="006E7941" w:rsidRDefault="00081E11" w:rsidP="00F80AEF">
      <w:pPr>
        <w:spacing w:before="100" w:beforeAutospacing="1" w:after="100" w:afterAutospacing="1" w:line="276" w:lineRule="auto"/>
        <w:ind w:left="284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eastAsia="en-GB"/>
        </w:rPr>
        <w:t>II. 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u w:val="single"/>
          <w:lang w:val="mk-MK" w:eastAsia="en-GB"/>
        </w:rPr>
        <w:t>Потребни документи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Бројот кој</w:t>
      </w:r>
      <w:r w:rsidR="00B71BE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што кандидатот автоматски го добил од системот за електронското пријавување треба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да се внесе и во пријавата што се поднесува при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за запишување.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Пријавувањето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се врши електронски</w:t>
      </w:r>
      <w:r w:rsidR="009F6B32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Во предмет (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Subje</w:t>
      </w:r>
      <w:r w:rsid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c</w:t>
      </w:r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mk-MK" w:eastAsia="en-GB"/>
        </w:rPr>
        <w:t>t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) на електронската пошта,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кандидатите го наведуваат бројот што автоматски им го генерирал системот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електронско пријавување.</w:t>
      </w:r>
    </w:p>
    <w:p w:rsidR="00081E11" w:rsidRPr="006E7941" w:rsidRDefault="00081E11" w:rsidP="00F80AEF">
      <w:pPr>
        <w:spacing w:before="100" w:beforeAutospacing="1" w:after="100" w:afterAutospacing="1" w:line="276" w:lineRule="auto"/>
        <w:ind w:left="357" w:firstLine="363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lastRenderedPageBreak/>
        <w:t>Во прилог на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приjавата, треба да се прикачат (во Attach File) скенирани следниве документи: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запишување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(образец А1)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електронска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пријава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(од iKnow-системот)</w:t>
      </w:r>
    </w:p>
    <w:p w:rsidR="002435A7" w:rsidRPr="002435A7" w:rsidRDefault="002435A7" w:rsidP="002435A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оригинален документ за завршен прв циклус студии (диплома или уверение);</w:t>
      </w:r>
    </w:p>
    <w:p w:rsidR="002435A7" w:rsidRPr="002435A7" w:rsidRDefault="002435A7" w:rsidP="002435A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куса биографија (CV);</w:t>
      </w:r>
    </w:p>
    <w:p w:rsidR="002435A7" w:rsidRPr="002435A7" w:rsidRDefault="002435A7" w:rsidP="002435A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потврда за признавање на странски јазик;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извод од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матичната книга на родените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доказ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државјанство на РСМ -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уверение или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решение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(</w:t>
      </w:r>
      <w:proofErr w:type="spellStart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оригинал</w:t>
      </w:r>
      <w:proofErr w:type="spellEnd"/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812651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без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разлика на датумот на издавање)</w:t>
      </w:r>
    </w:p>
    <w:p w:rsidR="00081E11" w:rsidRPr="006E7941" w:rsidRDefault="00081E11" w:rsidP="00F80A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потврда за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уплатa:</w:t>
      </w:r>
    </w:p>
    <w:p w:rsidR="006F32C6" w:rsidRDefault="00081E11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- 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за </w:t>
      </w:r>
      <w:r w:rsidR="006F32C6"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а</w:t>
      </w:r>
      <w:r w:rsidRPr="006E7941">
        <w:rPr>
          <w:rFonts w:ascii="SkolaSerifOffc" w:eastAsia="Times New Roman" w:hAnsi="SkolaSerifOffc" w:cs="Times New Roman"/>
          <w:b/>
          <w:color w:val="000000" w:themeColor="text1"/>
          <w:sz w:val="24"/>
          <w:szCs w:val="24"/>
          <w:lang w:val="mk-MK" w:eastAsia="en-GB"/>
        </w:rPr>
        <w:t>дминистративната такса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во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износ од 50,00 денари (Образец ПП 50: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Назив на примачот: Трезорска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Скопје;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Банка на примачот: НБРСМ; Т</w:t>
      </w:r>
      <w:r w:rsidR="006F32C6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р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ансакциска сметка 100-0000000-630-95; Уплатна сметка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840-ХХХ03161;</w:t>
      </w:r>
      <w:r w:rsidR="00F80AEF"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 xml:space="preserve"> 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Конто 722313 00)</w:t>
      </w:r>
    </w:p>
    <w:p w:rsidR="002435A7" w:rsidRPr="002435A7" w:rsidRDefault="002435A7" w:rsidP="002435A7">
      <w:pPr>
        <w:pStyle w:val="ListParagraph"/>
        <w:numPr>
          <w:ilvl w:val="0"/>
          <w:numId w:val="11"/>
        </w:num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препораки од наставни или научни работници (доколку има такви)</w:t>
      </w:r>
    </w:p>
    <w:p w:rsidR="002435A7" w:rsidRPr="002435A7" w:rsidRDefault="002435A7" w:rsidP="002435A7">
      <w:pPr>
        <w:pStyle w:val="ListParagraph"/>
        <w:numPr>
          <w:ilvl w:val="0"/>
          <w:numId w:val="11"/>
        </w:num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список на стручни или научни трудови и примерок од нив (доколку кандидатите имаат)</w:t>
      </w:r>
    </w:p>
    <w:p w:rsidR="002435A7" w:rsidRPr="002435A7" w:rsidRDefault="002435A7" w:rsidP="002435A7">
      <w:pPr>
        <w:pStyle w:val="ListParagraph"/>
        <w:numPr>
          <w:ilvl w:val="0"/>
          <w:numId w:val="11"/>
        </w:num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  <w:r w:rsidRPr="002435A7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  <w:t>документи за евентуални награди признанија и други документи.</w:t>
      </w:r>
    </w:p>
    <w:p w:rsidR="002435A7" w:rsidRPr="006E7941" w:rsidRDefault="002435A7" w:rsidP="00F80AEF">
      <w:pPr>
        <w:spacing w:line="276" w:lineRule="auto"/>
        <w:ind w:left="1276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mk-MK" w:eastAsia="en-GB"/>
        </w:rPr>
      </w:pPr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proofErr w:type="spellStart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Напомена</w:t>
      </w:r>
      <w:proofErr w:type="spellEnd"/>
      <w:r w:rsidRPr="006E7941">
        <w:rPr>
          <w:rFonts w:ascii="SkolaSerifOffc" w:eastAsia="Times New Roman" w:hAnsi="SkolaSerifOffc" w:cs="Times New Roman"/>
          <w:b/>
          <w:bCs/>
          <w:color w:val="000000" w:themeColor="text1"/>
          <w:sz w:val="24"/>
          <w:szCs w:val="24"/>
          <w:lang w:val="en-US" w:eastAsia="en-GB"/>
        </w:rPr>
        <w:t>:</w:t>
      </w: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 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Задолжително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е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кандидатите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направат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преписи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од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сведителствата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и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дипломата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завршено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средно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образование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заверени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кај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нотар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за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свои</w:t>
      </w:r>
      <w:proofErr w:type="spellEnd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 xml:space="preserve"> </w:t>
      </w:r>
      <w:proofErr w:type="spellStart"/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val="en-US" w:eastAsia="en-GB"/>
        </w:rPr>
        <w:t>потреби</w:t>
      </w:r>
      <w:proofErr w:type="spellEnd"/>
    </w:p>
    <w:p w:rsidR="00081E11" w:rsidRPr="006E7941" w:rsidRDefault="00081E11" w:rsidP="00965B4E">
      <w:pPr>
        <w:spacing w:before="100" w:beforeAutospacing="1" w:after="100" w:afterAutospacing="1"/>
        <w:ind w:left="450" w:hanging="360"/>
        <w:jc w:val="both"/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</w:pPr>
      <w:r w:rsidRPr="006E7941">
        <w:rPr>
          <w:rFonts w:ascii="SkolaSerifOffc" w:eastAsia="Times New Roman" w:hAnsi="SkolaSerifOffc" w:cs="Times New Roman"/>
          <w:color w:val="000000" w:themeColor="text1"/>
          <w:sz w:val="24"/>
          <w:szCs w:val="24"/>
          <w:lang w:eastAsia="en-GB"/>
        </w:rPr>
        <w:t> </w:t>
      </w:r>
      <w:bookmarkStart w:id="0" w:name="_GoBack"/>
      <w:bookmarkEnd w:id="0"/>
    </w:p>
    <w:sectPr w:rsidR="00081E11" w:rsidRPr="006E7941" w:rsidSect="00965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84"/>
    <w:multiLevelType w:val="hybridMultilevel"/>
    <w:tmpl w:val="896EB4E2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665C4DC2">
      <w:start w:val="1"/>
      <w:numFmt w:val="decimal"/>
      <w:lvlText w:val="%2."/>
      <w:lvlJc w:val="left"/>
      <w:pPr>
        <w:ind w:left="2214" w:hanging="360"/>
      </w:pPr>
      <w:rPr>
        <w:rFonts w:ascii="SkolaSerifOffc" w:hAnsi="SkolaSerifOffc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F57594"/>
    <w:multiLevelType w:val="hybridMultilevel"/>
    <w:tmpl w:val="BA829BB0"/>
    <w:lvl w:ilvl="0" w:tplc="665C4DC2">
      <w:start w:val="1"/>
      <w:numFmt w:val="decimal"/>
      <w:lvlText w:val="%1."/>
      <w:lvlJc w:val="left"/>
      <w:pPr>
        <w:ind w:left="3011" w:hanging="360"/>
      </w:pPr>
      <w:rPr>
        <w:rFonts w:ascii="SkolaSerifOffc" w:hAnsi="SkolaSerifOffc" w:hint="default"/>
        <w:sz w:val="22"/>
      </w:rPr>
    </w:lvl>
    <w:lvl w:ilvl="1" w:tplc="3202F97C">
      <w:start w:val="7"/>
      <w:numFmt w:val="bullet"/>
      <w:lvlText w:val="�"/>
      <w:lvlJc w:val="left"/>
      <w:pPr>
        <w:ind w:left="3315" w:hanging="435"/>
      </w:pPr>
      <w:rPr>
        <w:rFonts w:ascii="Symbol" w:eastAsia="Times New Roman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6BB38DD"/>
    <w:multiLevelType w:val="hybridMultilevel"/>
    <w:tmpl w:val="A6BE6FE2"/>
    <w:lvl w:ilvl="0" w:tplc="315AA46E">
      <w:start w:val="7"/>
      <w:numFmt w:val="bullet"/>
      <w:lvlText w:val="�"/>
      <w:lvlJc w:val="left"/>
      <w:pPr>
        <w:ind w:left="2175" w:hanging="3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15C37"/>
    <w:multiLevelType w:val="hybridMultilevel"/>
    <w:tmpl w:val="D26AED6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55E90"/>
    <w:multiLevelType w:val="hybridMultilevel"/>
    <w:tmpl w:val="7C80B30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DD8766E"/>
    <w:multiLevelType w:val="hybridMultilevel"/>
    <w:tmpl w:val="42F65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C35288"/>
    <w:multiLevelType w:val="hybridMultilevel"/>
    <w:tmpl w:val="859C13CE"/>
    <w:lvl w:ilvl="0" w:tplc="665C4DC2">
      <w:start w:val="1"/>
      <w:numFmt w:val="decimal"/>
      <w:lvlText w:val="%1."/>
      <w:lvlJc w:val="left"/>
      <w:pPr>
        <w:ind w:left="1211" w:hanging="360"/>
      </w:pPr>
      <w:rPr>
        <w:rFonts w:ascii="SkolaSerifOffc" w:hAnsi="SkolaSerifOff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B26316D"/>
    <w:multiLevelType w:val="hybridMultilevel"/>
    <w:tmpl w:val="91A60F00"/>
    <w:lvl w:ilvl="0" w:tplc="36409458">
      <w:start w:val="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2AD7CEB"/>
    <w:multiLevelType w:val="multilevel"/>
    <w:tmpl w:val="24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74492"/>
    <w:multiLevelType w:val="hybridMultilevel"/>
    <w:tmpl w:val="8FA2A684"/>
    <w:lvl w:ilvl="0" w:tplc="665C4DC2">
      <w:start w:val="1"/>
      <w:numFmt w:val="decimal"/>
      <w:lvlText w:val="%1."/>
      <w:lvlJc w:val="left"/>
      <w:pPr>
        <w:ind w:left="1985" w:hanging="360"/>
      </w:pPr>
      <w:rPr>
        <w:rFonts w:ascii="SkolaSerifOffc" w:hAnsi="SkolaSerifOffc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925ACF"/>
    <w:multiLevelType w:val="hybridMultilevel"/>
    <w:tmpl w:val="2712596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11"/>
    <w:rsid w:val="00040AA8"/>
    <w:rsid w:val="00081E11"/>
    <w:rsid w:val="00101955"/>
    <w:rsid w:val="00203E8E"/>
    <w:rsid w:val="002435A7"/>
    <w:rsid w:val="00290A23"/>
    <w:rsid w:val="003B26D9"/>
    <w:rsid w:val="006D5CDC"/>
    <w:rsid w:val="006E7941"/>
    <w:rsid w:val="006F32C6"/>
    <w:rsid w:val="007510ED"/>
    <w:rsid w:val="00812651"/>
    <w:rsid w:val="008D6675"/>
    <w:rsid w:val="00965B4E"/>
    <w:rsid w:val="009F6B32"/>
    <w:rsid w:val="00B71BE6"/>
    <w:rsid w:val="00B76025"/>
    <w:rsid w:val="00C10CFB"/>
    <w:rsid w:val="00D758DD"/>
    <w:rsid w:val="00EA13A8"/>
    <w:rsid w:val="00F64FA4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014F"/>
  <w15:chartTrackingRefBased/>
  <w15:docId w15:val="{1E9FA6BE-5937-45ED-B0F3-634CF8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81E11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758DD"/>
    <w:rPr>
      <w:rFonts w:ascii="Macedonian Helv" w:eastAsia="Times New Roman" w:hAnsi="Macedonian Helv" w:cs="Times New Roman"/>
      <w:sz w:val="4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758DD"/>
    <w:rPr>
      <w:rFonts w:ascii="Macedonian Helv" w:eastAsia="Times New Roman" w:hAnsi="Macedonian Helv" w:cs="Times New Roman"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5181">
          <w:marLeft w:val="0"/>
          <w:marRight w:val="0"/>
          <w:marTop w:val="0"/>
          <w:marBottom w:val="0"/>
          <w:divBdr>
            <w:top w:val="dashed" w:sz="6" w:space="0" w:color="0000FF"/>
            <w:left w:val="dashed" w:sz="6" w:space="0" w:color="0000FF"/>
            <w:bottom w:val="dashed" w:sz="6" w:space="0" w:color="0000FF"/>
            <w:right w:val="dashed" w:sz="6" w:space="0" w:color="0000FF"/>
          </w:divBdr>
        </w:div>
      </w:divsChild>
    </w:div>
    <w:div w:id="189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2020-08-12T10:19:00Z</cp:lastPrinted>
  <dcterms:created xsi:type="dcterms:W3CDTF">2021-09-20T09:10:00Z</dcterms:created>
  <dcterms:modified xsi:type="dcterms:W3CDTF">2021-09-20T09:10:00Z</dcterms:modified>
</cp:coreProperties>
</file>